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AF6" w:rsidRPr="00FA24A9" w:rsidRDefault="00764AF6" w:rsidP="00764AF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bookmarkStart w:id="0" w:name="2_1"/>
      <w:r w:rsidRPr="00FA24A9">
        <w:rPr>
          <w:rStyle w:val="a4"/>
          <w:color w:val="000000"/>
        </w:rPr>
        <w:t>Кто может быть защитником в уголовном деле?</w:t>
      </w:r>
      <w:bookmarkEnd w:id="0"/>
    </w:p>
    <w:p w:rsidR="00764AF6" w:rsidRDefault="00764AF6" w:rsidP="00764AF6">
      <w:pPr>
        <w:pStyle w:val="a3"/>
        <w:shd w:val="clear" w:color="auto" w:fill="FFFFFF"/>
        <w:spacing w:before="0" w:beforeAutospacing="0" w:after="0" w:afterAutospacing="0" w:line="315" w:lineRule="atLeast"/>
        <w:rPr>
          <w:color w:val="000000"/>
        </w:rPr>
      </w:pPr>
      <w:r w:rsidRPr="00FA24A9">
        <w:rPr>
          <w:color w:val="000000"/>
        </w:rPr>
        <w:t xml:space="preserve">В соответствии со ст.49 Уголовного процессуального Кодекса РФ, в качестве защитников для участия в уголовном деле допускаются адвокаты. По определению или постановлению суда в качестве защитника могут быть допущены наряду с адвокатом один из близких родственников обвиняемого (подсудимого) или иное лицо, о допуске которого ходатайствует обвиняемый (подсудимый). При производстве у мирового судьи указанное лицо допускается и вместо адвоката. Адвокат допускается к участию в уголовном деле в качестве защитника по предъявлении удостоверения адвоката и ордера. </w:t>
      </w:r>
      <w:proofErr w:type="gramStart"/>
      <w:r w:rsidRPr="00FA24A9">
        <w:rPr>
          <w:color w:val="000000"/>
        </w:rPr>
        <w:t>Одно и тоже</w:t>
      </w:r>
      <w:proofErr w:type="gramEnd"/>
      <w:r w:rsidRPr="00FA24A9">
        <w:rPr>
          <w:color w:val="000000"/>
        </w:rPr>
        <w:t xml:space="preserve"> лицо не может быть защитником двух подозреваемых (обвиняемых или подсудимых), если интересы одного из них противоречат интересам другого.</w:t>
      </w:r>
    </w:p>
    <w:p w:rsidR="00BF1099" w:rsidRDefault="00764AF6">
      <w:bookmarkStart w:id="1" w:name="_GoBack"/>
      <w:bookmarkEnd w:id="1"/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F41BC"/>
    <w:multiLevelType w:val="hybridMultilevel"/>
    <w:tmpl w:val="5E16C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F6"/>
    <w:rsid w:val="00451133"/>
    <w:rsid w:val="004C40DD"/>
    <w:rsid w:val="007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2016-10-27T13:20:00Z</dcterms:created>
  <dcterms:modified xsi:type="dcterms:W3CDTF">2016-10-27T13:20:00Z</dcterms:modified>
</cp:coreProperties>
</file>